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C4" w:rsidRPr="003E489B" w:rsidRDefault="005B4767" w:rsidP="003E489B">
      <w:pPr>
        <w:spacing w:after="0" w:line="360" w:lineRule="auto"/>
        <w:ind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 xml:space="preserve">Діти іноді влаштовують істерики: падають на підлогу, стукають руками і ногами, руйнують все навколо.  </w:t>
      </w:r>
      <w:proofErr w:type="spellStart"/>
      <w:r w:rsidRPr="003E489B">
        <w:rPr>
          <w:rFonts w:ascii="Times New Roman" w:hAnsi="Times New Roman" w:cs="Times New Roman"/>
          <w:sz w:val="28"/>
          <w:szCs w:val="28"/>
        </w:rPr>
        <w:t>Звісно</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такі</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моменти</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паралізуючого</w:t>
      </w:r>
      <w:proofErr w:type="spellEnd"/>
      <w:r w:rsidRPr="003E489B">
        <w:rPr>
          <w:rFonts w:ascii="Times New Roman" w:hAnsi="Times New Roman" w:cs="Times New Roman"/>
          <w:sz w:val="28"/>
          <w:szCs w:val="28"/>
        </w:rPr>
        <w:t xml:space="preserve"> хаосу </w:t>
      </w:r>
      <w:proofErr w:type="spellStart"/>
      <w:r w:rsidRPr="003E489B">
        <w:rPr>
          <w:rFonts w:ascii="Times New Roman" w:hAnsi="Times New Roman" w:cs="Times New Roman"/>
          <w:sz w:val="28"/>
          <w:szCs w:val="28"/>
        </w:rPr>
        <w:t>роблять</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істерики</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ще</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більш</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дошкульними</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Однак</w:t>
      </w:r>
      <w:proofErr w:type="spellEnd"/>
      <w:r w:rsidRPr="003E489B">
        <w:rPr>
          <w:rFonts w:ascii="Times New Roman" w:hAnsi="Times New Roman" w:cs="Times New Roman"/>
          <w:sz w:val="28"/>
          <w:szCs w:val="28"/>
        </w:rPr>
        <w:t xml:space="preserve"> не </w:t>
      </w:r>
      <w:proofErr w:type="spellStart"/>
      <w:r w:rsidRPr="003E489B">
        <w:rPr>
          <w:rFonts w:ascii="Times New Roman" w:hAnsi="Times New Roman" w:cs="Times New Roman"/>
          <w:sz w:val="28"/>
          <w:szCs w:val="28"/>
        </w:rPr>
        <w:t>варто</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розглядати</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їх</w:t>
      </w:r>
      <w:proofErr w:type="spellEnd"/>
      <w:r w:rsidRPr="003E489B">
        <w:rPr>
          <w:rFonts w:ascii="Times New Roman" w:hAnsi="Times New Roman" w:cs="Times New Roman"/>
          <w:sz w:val="28"/>
          <w:szCs w:val="28"/>
        </w:rPr>
        <w:t xml:space="preserve">, як </w:t>
      </w:r>
      <w:proofErr w:type="spellStart"/>
      <w:r w:rsidRPr="003E489B">
        <w:rPr>
          <w:rFonts w:ascii="Times New Roman" w:hAnsi="Times New Roman" w:cs="Times New Roman"/>
          <w:sz w:val="28"/>
          <w:szCs w:val="28"/>
        </w:rPr>
        <w:t>стихійне</w:t>
      </w:r>
      <w:proofErr w:type="spellEnd"/>
      <w:r w:rsidRPr="003E489B">
        <w:rPr>
          <w:rFonts w:ascii="Times New Roman" w:hAnsi="Times New Roman" w:cs="Times New Roman"/>
          <w:sz w:val="28"/>
          <w:szCs w:val="28"/>
        </w:rPr>
        <w:t xml:space="preserve"> лихо, </w:t>
      </w:r>
      <w:proofErr w:type="spellStart"/>
      <w:r w:rsidRPr="003E489B">
        <w:rPr>
          <w:rFonts w:ascii="Times New Roman" w:hAnsi="Times New Roman" w:cs="Times New Roman"/>
          <w:sz w:val="28"/>
          <w:szCs w:val="28"/>
        </w:rPr>
        <w:t>намагайтесь</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ставитись</w:t>
      </w:r>
      <w:proofErr w:type="spellEnd"/>
      <w:r w:rsidRPr="003E489B">
        <w:rPr>
          <w:rFonts w:ascii="Times New Roman" w:hAnsi="Times New Roman" w:cs="Times New Roman"/>
          <w:sz w:val="28"/>
          <w:szCs w:val="28"/>
        </w:rPr>
        <w:t xml:space="preserve"> </w:t>
      </w:r>
      <w:proofErr w:type="gramStart"/>
      <w:r w:rsidRPr="003E489B">
        <w:rPr>
          <w:rFonts w:ascii="Times New Roman" w:hAnsi="Times New Roman" w:cs="Times New Roman"/>
          <w:sz w:val="28"/>
          <w:szCs w:val="28"/>
        </w:rPr>
        <w:t>до</w:t>
      </w:r>
      <w:proofErr w:type="gram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подібних</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перепадів</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дитячого</w:t>
      </w:r>
      <w:proofErr w:type="spellEnd"/>
      <w:r w:rsidRPr="003E489B">
        <w:rPr>
          <w:rFonts w:ascii="Times New Roman" w:hAnsi="Times New Roman" w:cs="Times New Roman"/>
          <w:sz w:val="28"/>
          <w:szCs w:val="28"/>
        </w:rPr>
        <w:t xml:space="preserve"> настрою як до </w:t>
      </w:r>
      <w:proofErr w:type="spellStart"/>
      <w:r w:rsidRPr="003E489B">
        <w:rPr>
          <w:rFonts w:ascii="Times New Roman" w:hAnsi="Times New Roman" w:cs="Times New Roman"/>
          <w:sz w:val="28"/>
          <w:szCs w:val="28"/>
        </w:rPr>
        <w:t>можливості</w:t>
      </w:r>
      <w:proofErr w:type="spellEnd"/>
      <w:r w:rsidRPr="003E489B">
        <w:rPr>
          <w:rFonts w:ascii="Times New Roman" w:hAnsi="Times New Roman" w:cs="Times New Roman"/>
          <w:sz w:val="28"/>
          <w:szCs w:val="28"/>
        </w:rPr>
        <w:t xml:space="preserve"> </w:t>
      </w:r>
      <w:proofErr w:type="spellStart"/>
      <w:r w:rsidRPr="003E489B">
        <w:rPr>
          <w:rFonts w:ascii="Times New Roman" w:hAnsi="Times New Roman" w:cs="Times New Roman"/>
          <w:sz w:val="28"/>
          <w:szCs w:val="28"/>
        </w:rPr>
        <w:t>навчання</w:t>
      </w:r>
      <w:proofErr w:type="spellEnd"/>
      <w:r w:rsidRPr="003E489B">
        <w:rPr>
          <w:rFonts w:ascii="Times New Roman" w:hAnsi="Times New Roman" w:cs="Times New Roman"/>
          <w:sz w:val="28"/>
          <w:szCs w:val="28"/>
        </w:rPr>
        <w:t>.</w:t>
      </w:r>
    </w:p>
    <w:p w:rsidR="005B4767" w:rsidRPr="003E489B" w:rsidRDefault="005B4767" w:rsidP="003E489B">
      <w:pPr>
        <w:spacing w:after="0" w:line="360" w:lineRule="auto"/>
        <w:ind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 xml:space="preserve">Для початку пропоную розібрати способи запобігання, а вже згодом вірне реагування, якщо запобігти не вдасться. </w:t>
      </w:r>
    </w:p>
    <w:p w:rsidR="00D777FA" w:rsidRPr="003E489B" w:rsidRDefault="00D777FA" w:rsidP="003E489B">
      <w:pPr>
        <w:spacing w:after="0" w:line="360" w:lineRule="auto"/>
        <w:ind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Методи запобігання дитячих істерик</w:t>
      </w:r>
    </w:p>
    <w:p w:rsidR="005B4767" w:rsidRPr="003E489B" w:rsidRDefault="005B4767" w:rsidP="003E489B">
      <w:pPr>
        <w:pStyle w:val="a3"/>
        <w:numPr>
          <w:ilvl w:val="0"/>
          <w:numId w:val="1"/>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 xml:space="preserve">Намагайтеся якнайрідше вживати слово НІ. Воно повинно бути присутнім, але не часто вживаним. Говорити його потрібно лише, коли це вкрай важливо (коли дії загрожують здоров’ю дитини, чи навколишніх). Адже чим більше ні, тим більше шляхів для протесту. </w:t>
      </w:r>
    </w:p>
    <w:p w:rsidR="005B4767" w:rsidRPr="003E489B" w:rsidRDefault="005B4767" w:rsidP="003E489B">
      <w:pPr>
        <w:pStyle w:val="a3"/>
        <w:numPr>
          <w:ilvl w:val="0"/>
          <w:numId w:val="1"/>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 xml:space="preserve">Якщо помічаєте початок істерики – спробуйте підключити своє почуття гумору. </w:t>
      </w:r>
    </w:p>
    <w:p w:rsidR="005B4767" w:rsidRPr="003E489B" w:rsidRDefault="005B4767" w:rsidP="003E489B">
      <w:pPr>
        <w:pStyle w:val="a3"/>
        <w:numPr>
          <w:ilvl w:val="0"/>
          <w:numId w:val="1"/>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Не висміюйте і не принижуйте дитину. Акцентуйте увагу не на особистості, а на конкретних діях в конкретній ситуації. (НЕ ти поганий, а ти щойно поводив себе негарно)</w:t>
      </w:r>
    </w:p>
    <w:p w:rsidR="005B4767" w:rsidRPr="003E489B" w:rsidRDefault="005B4767" w:rsidP="003E489B">
      <w:pPr>
        <w:pStyle w:val="a3"/>
        <w:numPr>
          <w:ilvl w:val="0"/>
          <w:numId w:val="1"/>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Частіше давайте право вибору, можливість ставати самостійним.</w:t>
      </w:r>
    </w:p>
    <w:p w:rsidR="00D777FA" w:rsidRPr="003E489B" w:rsidRDefault="00D777FA" w:rsidP="003E489B">
      <w:pPr>
        <w:pStyle w:val="a3"/>
        <w:numPr>
          <w:ilvl w:val="0"/>
          <w:numId w:val="1"/>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Або навпаки не свободу у всьому, а відчуття стабільності - режим (ви обов’язково це відчуєте по своїй дитині).</w:t>
      </w:r>
    </w:p>
    <w:p w:rsidR="005B4767" w:rsidRPr="003E489B" w:rsidRDefault="005B4767" w:rsidP="003E489B">
      <w:pPr>
        <w:pStyle w:val="a3"/>
        <w:numPr>
          <w:ilvl w:val="0"/>
          <w:numId w:val="1"/>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 xml:space="preserve">Якщо дитина втомилась чекати – залучіть її до підготовки. </w:t>
      </w:r>
    </w:p>
    <w:p w:rsidR="005B4767" w:rsidRPr="003E489B" w:rsidRDefault="00D777FA" w:rsidP="003E489B">
      <w:pPr>
        <w:pStyle w:val="a3"/>
        <w:numPr>
          <w:ilvl w:val="0"/>
          <w:numId w:val="1"/>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Повинна бути єдина виховна позиція у всіх членів сім*ї.</w:t>
      </w:r>
    </w:p>
    <w:p w:rsidR="00D777FA" w:rsidRPr="003E489B" w:rsidRDefault="00D777FA" w:rsidP="003E489B">
      <w:pPr>
        <w:pStyle w:val="a3"/>
        <w:numPr>
          <w:ilvl w:val="0"/>
          <w:numId w:val="1"/>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 xml:space="preserve">Якщо якась неприпустима дія була помічена вперше, то її ліпше проігнорувати. У такому разі вона швидше за все не закріпиться і не перетвориться у звичку. </w:t>
      </w:r>
    </w:p>
    <w:p w:rsidR="00D777FA" w:rsidRPr="003E489B" w:rsidRDefault="00D777FA" w:rsidP="003E489B">
      <w:pPr>
        <w:pStyle w:val="a3"/>
        <w:numPr>
          <w:ilvl w:val="0"/>
          <w:numId w:val="1"/>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 xml:space="preserve">Іноді роздратування виникає, коли щось дуже довго не виходить. Допоможіть їй справитись з цим. </w:t>
      </w:r>
    </w:p>
    <w:p w:rsidR="00D777FA" w:rsidRPr="003E489B" w:rsidRDefault="00D777FA" w:rsidP="003E489B">
      <w:pPr>
        <w:pStyle w:val="a3"/>
        <w:numPr>
          <w:ilvl w:val="0"/>
          <w:numId w:val="1"/>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І головне</w:t>
      </w:r>
      <w:r w:rsidRPr="003E489B">
        <w:rPr>
          <w:rFonts w:ascii="Times New Roman" w:hAnsi="Times New Roman" w:cs="Times New Roman"/>
          <w:sz w:val="28"/>
          <w:szCs w:val="28"/>
        </w:rPr>
        <w:t>:</w:t>
      </w:r>
      <w:r w:rsidRPr="003E489B">
        <w:rPr>
          <w:rFonts w:ascii="Times New Roman" w:hAnsi="Times New Roman" w:cs="Times New Roman"/>
          <w:sz w:val="28"/>
          <w:szCs w:val="28"/>
          <w:lang w:val="uk-UA"/>
        </w:rPr>
        <w:t xml:space="preserve"> для дитини важливо, щоб її почули. </w:t>
      </w:r>
    </w:p>
    <w:p w:rsidR="003E489B" w:rsidRDefault="003E489B" w:rsidP="003E489B">
      <w:pPr>
        <w:spacing w:after="0" w:line="360" w:lineRule="auto"/>
        <w:ind w:firstLine="709"/>
        <w:jc w:val="both"/>
        <w:rPr>
          <w:rFonts w:ascii="Times New Roman" w:hAnsi="Times New Roman" w:cs="Times New Roman"/>
          <w:sz w:val="28"/>
          <w:szCs w:val="28"/>
          <w:lang w:val="uk-UA"/>
        </w:rPr>
      </w:pPr>
    </w:p>
    <w:p w:rsidR="003E489B" w:rsidRDefault="003E489B" w:rsidP="003E489B">
      <w:pPr>
        <w:spacing w:after="0" w:line="360" w:lineRule="auto"/>
        <w:ind w:firstLine="709"/>
        <w:jc w:val="both"/>
        <w:rPr>
          <w:rFonts w:ascii="Times New Roman" w:hAnsi="Times New Roman" w:cs="Times New Roman"/>
          <w:sz w:val="28"/>
          <w:szCs w:val="28"/>
          <w:lang w:val="uk-UA"/>
        </w:rPr>
      </w:pPr>
    </w:p>
    <w:p w:rsidR="00D777FA" w:rsidRPr="003E489B" w:rsidRDefault="00D777FA" w:rsidP="003E489B">
      <w:pPr>
        <w:spacing w:after="0" w:line="360" w:lineRule="auto"/>
        <w:ind w:firstLine="709"/>
        <w:jc w:val="both"/>
        <w:rPr>
          <w:rFonts w:ascii="Times New Roman" w:hAnsi="Times New Roman" w:cs="Times New Roman"/>
          <w:sz w:val="28"/>
          <w:szCs w:val="28"/>
          <w:lang w:val="uk-UA"/>
        </w:rPr>
      </w:pPr>
      <w:bookmarkStart w:id="0" w:name="_GoBack"/>
      <w:bookmarkEnd w:id="0"/>
      <w:r w:rsidRPr="003E489B">
        <w:rPr>
          <w:rFonts w:ascii="Times New Roman" w:hAnsi="Times New Roman" w:cs="Times New Roman"/>
          <w:sz w:val="28"/>
          <w:szCs w:val="28"/>
          <w:lang w:val="uk-UA"/>
        </w:rPr>
        <w:lastRenderedPageBreak/>
        <w:t>Як реагувати</w:t>
      </w:r>
      <w:r w:rsidRPr="003E489B">
        <w:rPr>
          <w:rFonts w:ascii="Times New Roman" w:hAnsi="Times New Roman" w:cs="Times New Roman"/>
          <w:sz w:val="28"/>
          <w:szCs w:val="28"/>
          <w:lang w:val="en-US"/>
        </w:rPr>
        <w:t>:</w:t>
      </w:r>
    </w:p>
    <w:p w:rsidR="00D777FA" w:rsidRPr="003E489B" w:rsidRDefault="003E489B" w:rsidP="003E489B">
      <w:pPr>
        <w:pStyle w:val="a3"/>
        <w:numPr>
          <w:ilvl w:val="0"/>
          <w:numId w:val="2"/>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Будьте с</w:t>
      </w:r>
      <w:r w:rsidR="00D777FA" w:rsidRPr="003E489B">
        <w:rPr>
          <w:rFonts w:ascii="Times New Roman" w:hAnsi="Times New Roman" w:cs="Times New Roman"/>
          <w:sz w:val="28"/>
          <w:szCs w:val="28"/>
          <w:lang w:val="uk-UA"/>
        </w:rPr>
        <w:t>покійні</w:t>
      </w:r>
      <w:r w:rsidRPr="003E489B">
        <w:rPr>
          <w:rFonts w:ascii="Times New Roman" w:hAnsi="Times New Roman" w:cs="Times New Roman"/>
          <w:sz w:val="28"/>
          <w:szCs w:val="28"/>
          <w:lang w:val="uk-UA"/>
        </w:rPr>
        <w:t xml:space="preserve"> і відсторонені. Істерика неможлива без глядача. </w:t>
      </w:r>
    </w:p>
    <w:p w:rsidR="003E489B" w:rsidRPr="003E489B" w:rsidRDefault="003E489B" w:rsidP="003E489B">
      <w:pPr>
        <w:pStyle w:val="a3"/>
        <w:numPr>
          <w:ilvl w:val="0"/>
          <w:numId w:val="2"/>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 xml:space="preserve">Бути уважною і співчутливою після сцени. </w:t>
      </w:r>
    </w:p>
    <w:p w:rsidR="003E489B" w:rsidRPr="003E489B" w:rsidRDefault="003E489B" w:rsidP="003E489B">
      <w:pPr>
        <w:pStyle w:val="a3"/>
        <w:numPr>
          <w:ilvl w:val="0"/>
          <w:numId w:val="2"/>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 xml:space="preserve">Нічого не говорити під час, або після істерики. </w:t>
      </w:r>
    </w:p>
    <w:p w:rsidR="003E489B" w:rsidRPr="003E489B" w:rsidRDefault="003E489B" w:rsidP="003E489B">
      <w:pPr>
        <w:pStyle w:val="a3"/>
        <w:numPr>
          <w:ilvl w:val="0"/>
          <w:numId w:val="2"/>
        </w:numPr>
        <w:spacing w:after="0" w:line="360" w:lineRule="auto"/>
        <w:ind w:left="0"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 xml:space="preserve">Не відходити від методики. </w:t>
      </w:r>
    </w:p>
    <w:p w:rsidR="003E489B" w:rsidRPr="003E489B" w:rsidRDefault="003E489B" w:rsidP="003E489B">
      <w:pPr>
        <w:spacing w:after="0" w:line="360" w:lineRule="auto"/>
        <w:ind w:firstLine="709"/>
        <w:jc w:val="both"/>
        <w:rPr>
          <w:rFonts w:ascii="Times New Roman" w:hAnsi="Times New Roman" w:cs="Times New Roman"/>
          <w:sz w:val="28"/>
          <w:szCs w:val="28"/>
          <w:lang w:val="uk-UA"/>
        </w:rPr>
      </w:pPr>
      <w:r w:rsidRPr="003E489B">
        <w:rPr>
          <w:rFonts w:ascii="Times New Roman" w:hAnsi="Times New Roman" w:cs="Times New Roman"/>
          <w:sz w:val="28"/>
          <w:szCs w:val="28"/>
          <w:lang w:val="uk-UA"/>
        </w:rPr>
        <w:t xml:space="preserve">Цей метод ефективний для діток, які вже досягли трирічного віку, і помітно, що істерика у них маніпулятивна. Якщо ж дитині 2 роки, то ліпше акцентувати увагу дитини, на її емоційному стані, допомогти їй зрозуміти, що з нею коїться. </w:t>
      </w:r>
    </w:p>
    <w:p w:rsidR="00D777FA" w:rsidRPr="003E489B" w:rsidRDefault="00D777FA" w:rsidP="003E489B">
      <w:pPr>
        <w:spacing w:after="0" w:line="360" w:lineRule="auto"/>
        <w:ind w:firstLine="709"/>
        <w:jc w:val="both"/>
        <w:rPr>
          <w:rFonts w:ascii="Times New Roman" w:hAnsi="Times New Roman" w:cs="Times New Roman"/>
          <w:sz w:val="28"/>
          <w:szCs w:val="28"/>
          <w:lang w:val="uk-UA"/>
        </w:rPr>
      </w:pPr>
    </w:p>
    <w:sectPr w:rsidR="00D777FA" w:rsidRPr="003E4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434"/>
    <w:multiLevelType w:val="hybridMultilevel"/>
    <w:tmpl w:val="6674DD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036CAA"/>
    <w:multiLevelType w:val="hybridMultilevel"/>
    <w:tmpl w:val="AC329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505"/>
    <w:rsid w:val="003324C4"/>
    <w:rsid w:val="003E489B"/>
    <w:rsid w:val="005B4767"/>
    <w:rsid w:val="00633505"/>
    <w:rsid w:val="00D7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7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2018-11-27T21:57:00Z</dcterms:created>
  <dcterms:modified xsi:type="dcterms:W3CDTF">2018-11-27T21:57:00Z</dcterms:modified>
</cp:coreProperties>
</file>